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 xml:space="preserve">e du séminaire, structure d’invitation, </w:t>
      </w:r>
      <w:proofErr w:type="gramStart"/>
      <w:r w:rsidRPr="007712A9">
        <w:rPr>
          <w:rFonts w:asciiTheme="minorHAnsi" w:hAnsiTheme="minorHAnsi" w:cs="Arial"/>
          <w:sz w:val="24"/>
          <w:szCs w:val="32"/>
        </w:rPr>
        <w:t>personne invitant</w:t>
      </w:r>
      <w:proofErr w:type="gramEnd"/>
      <w:r w:rsidRPr="007712A9">
        <w:rPr>
          <w:rFonts w:asciiTheme="minorHAnsi" w:hAnsiTheme="minorHAnsi" w:cs="Arial"/>
          <w:sz w:val="24"/>
          <w:szCs w:val="32"/>
        </w:rPr>
        <w:t xml:space="preserve">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0D6AC6"/>
    <w:rsid w:val="003B44B1"/>
    <w:rsid w:val="005261EA"/>
    <w:rsid w:val="00537326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Marion Castelain</cp:lastModifiedBy>
  <cp:revision>2</cp:revision>
  <dcterms:created xsi:type="dcterms:W3CDTF">2023-04-20T16:34:00Z</dcterms:created>
  <dcterms:modified xsi:type="dcterms:W3CDTF">2023-04-20T16:34:00Z</dcterms:modified>
</cp:coreProperties>
</file>